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1" w:leftChars="-202" w:hanging="425" w:hangingChars="133"/>
        <w:rPr>
          <w:rFonts w:hint="eastAsia"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附件：</w:t>
      </w:r>
    </w:p>
    <w:p>
      <w:pPr>
        <w:spacing w:line="640" w:lineRule="exact"/>
        <w:ind w:left="1" w:leftChars="-202" w:hanging="425" w:hangingChars="133"/>
        <w:rPr>
          <w:rFonts w:hint="eastAsia" w:ascii="仿宋_GB2312" w:hAnsi="华文仿宋" w:eastAsia="仿宋_GB2312"/>
          <w:color w:val="000000"/>
          <w:sz w:val="32"/>
          <w:szCs w:val="32"/>
        </w:rPr>
      </w:pPr>
    </w:p>
    <w:p>
      <w:pPr>
        <w:spacing w:line="560" w:lineRule="exact"/>
        <w:ind w:right="-340" w:rightChars="-162"/>
        <w:jc w:val="center"/>
        <w:rPr>
          <w:rFonts w:hint="eastAsia" w:ascii="创艺简标宋" w:eastAsia="创艺简标宋"/>
          <w:color w:val="000000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color w:val="000000"/>
          <w:sz w:val="44"/>
          <w:szCs w:val="44"/>
        </w:rPr>
        <w:t>广州市国家赔偿和司法救助法律援助律师</w:t>
      </w:r>
    </w:p>
    <w:p>
      <w:pPr>
        <w:spacing w:line="560" w:lineRule="exact"/>
        <w:ind w:right="-340" w:rightChars="-162"/>
        <w:jc w:val="center"/>
        <w:rPr>
          <w:rFonts w:hint="eastAsia" w:ascii="创艺简标宋" w:eastAsia="创艺简标宋"/>
          <w:color w:val="000000"/>
          <w:sz w:val="44"/>
          <w:szCs w:val="44"/>
        </w:rPr>
      </w:pPr>
      <w:r>
        <w:rPr>
          <w:rFonts w:hint="eastAsia" w:ascii="创艺简标宋" w:eastAsia="创艺简标宋"/>
          <w:color w:val="000000"/>
          <w:sz w:val="44"/>
          <w:szCs w:val="44"/>
        </w:rPr>
        <w:t>申请表</w:t>
      </w:r>
    </w:p>
    <w:bookmarkEnd w:id="0"/>
    <w:p>
      <w:pPr>
        <w:ind w:left="-540" w:leftChars="-257" w:firstLine="183" w:firstLineChars="122"/>
        <w:jc w:val="center"/>
        <w:rPr>
          <w:rFonts w:hint="eastAsia" w:ascii="方正小标宋简体" w:eastAsia="方正小标宋简体"/>
          <w:color w:val="000000"/>
          <w:sz w:val="15"/>
          <w:szCs w:val="15"/>
        </w:rPr>
      </w:pPr>
    </w:p>
    <w:tbl>
      <w:tblPr>
        <w:tblStyle w:val="2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559"/>
        <w:gridCol w:w="851"/>
        <w:gridCol w:w="709"/>
        <w:gridCol w:w="141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   历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律所名称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执业证号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执业时间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办理国家赔偿案件以及协助当事人申请国家司法救助情况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91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本人承诺：1.所填写的信息真实；2.近五年内未受过司法行政机关的行政处罚或律师协会的行业处分。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 xml:space="preserve"> </w:t>
            </w:r>
          </w:p>
          <w:p>
            <w:pPr>
              <w:ind w:firstLine="602" w:firstLineChars="200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</w:p>
          <w:p>
            <w:pPr>
              <w:ind w:firstLine="602" w:firstLineChars="200"/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0"/>
                <w:szCs w:val="30"/>
              </w:rPr>
              <w:t>申请人签名：                 律师事务所签章：</w:t>
            </w:r>
          </w:p>
          <w:p>
            <w:pPr>
              <w:ind w:firstLine="750" w:firstLineChars="25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ind w:firstLine="120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 月  日</w:t>
            </w:r>
          </w:p>
          <w:p>
            <w:pPr>
              <w:spacing w:line="52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574C"/>
    <w:rsid w:val="70E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2020-03-31T03:30:00Z</dcterms:created>
  <dc:creator>Administrator</dc:creator>
  <cp:lastModifiedBy>Administrator</cp:lastModifiedBy>
  <dcterms:modified xsi:type="dcterms:W3CDTF">2020-03-31T03:31:24Z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